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7AE5" w14:textId="77777777" w:rsidR="00E1601B" w:rsidRDefault="00E1601B" w:rsidP="00E1601B">
      <w:pPr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OEROB - Cash Drawer Balance Report  </w:t>
      </w:r>
    </w:p>
    <w:p w14:paraId="26029502" w14:textId="77777777" w:rsidR="00E1601B" w:rsidRDefault="00E1601B" w:rsidP="00E1601B">
      <w:pPr>
        <w:ind w:left="0"/>
        <w:rPr>
          <w:sz w:val="22"/>
          <w:szCs w:val="22"/>
        </w:rPr>
      </w:pPr>
    </w:p>
    <w:p w14:paraId="4C1B4432" w14:textId="77777777" w:rsidR="00E1601B" w:rsidRDefault="00E1601B" w:rsidP="00E1601B">
      <w:pPr>
        <w:ind w:left="0"/>
        <w:rPr>
          <w:sz w:val="22"/>
          <w:szCs w:val="22"/>
        </w:rPr>
      </w:pPr>
      <w:r>
        <w:rPr>
          <w:sz w:val="22"/>
          <w:szCs w:val="22"/>
        </w:rPr>
        <w:t>This report lists all Journals that were tendered for the day. Verify that the day’s OEET Journal/s has been closed (see step 13 on page 4).  THIS MUST BE DONE so the OE Cash Drawer Balance Report can be processed.</w:t>
      </w:r>
    </w:p>
    <w:p w14:paraId="4D13FD2B" w14:textId="77777777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</w:p>
    <w:p w14:paraId="12E42DA5" w14:textId="4BF86D54" w:rsidR="00E1601B" w:rsidRDefault="00E1601B" w:rsidP="00E1601B">
      <w:pPr>
        <w:spacing w:before="0"/>
        <w:ind w:left="540" w:right="0" w:hanging="5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</w:t>
      </w:r>
      <w:r>
        <w:rPr>
          <w:rFonts w:cs="Arial"/>
          <w:sz w:val="22"/>
          <w:szCs w:val="22"/>
        </w:rPr>
        <w:tab/>
        <w:t xml:space="preserve">Access OE Cash Drawer Balance Report.  Type </w:t>
      </w:r>
      <w:r>
        <w:rPr>
          <w:rFonts w:cs="Arial"/>
          <w:b/>
          <w:sz w:val="22"/>
          <w:szCs w:val="22"/>
        </w:rPr>
        <w:t xml:space="preserve">OEROB </w:t>
      </w:r>
      <w:r>
        <w:rPr>
          <w:rFonts w:cs="Arial"/>
          <w:sz w:val="22"/>
          <w:szCs w:val="22"/>
        </w:rPr>
        <w:t xml:space="preserve">into the </w:t>
      </w:r>
      <w:r w:rsidRPr="00BA2683">
        <w:rPr>
          <w:rFonts w:cs="Arial"/>
          <w:b/>
          <w:sz w:val="22"/>
          <w:szCs w:val="22"/>
        </w:rPr>
        <w:t>search</w:t>
      </w:r>
      <w:r>
        <w:rPr>
          <w:rFonts w:cs="Arial"/>
          <w:sz w:val="22"/>
          <w:szCs w:val="22"/>
        </w:rPr>
        <w:t xml:space="preserve"> bar </w:t>
      </w:r>
      <w:r>
        <w:rPr>
          <w:rFonts w:cs="Arial"/>
          <w:noProof/>
          <w:sz w:val="22"/>
          <w:szCs w:val="22"/>
        </w:rPr>
        <w:drawing>
          <wp:inline distT="0" distB="0" distL="0" distR="0" wp14:anchorId="29C595F6" wp14:editId="69CF2CD9">
            <wp:extent cx="304800" cy="285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2"/>
          <w:szCs w:val="22"/>
        </w:rPr>
        <w:t xml:space="preserve"> and press </w:t>
      </w:r>
      <w:r>
        <w:rPr>
          <w:rFonts w:cs="Arial"/>
          <w:b/>
          <w:sz w:val="22"/>
          <w:szCs w:val="22"/>
        </w:rPr>
        <w:t xml:space="preserve">ENTER.  </w:t>
      </w:r>
    </w:p>
    <w:p w14:paraId="56B7D04E" w14:textId="7FF26A28" w:rsidR="00E1601B" w:rsidRDefault="00E1601B" w:rsidP="00E1601B">
      <w:pPr>
        <w:spacing w:before="0"/>
        <w:ind w:left="547" w:right="0"/>
        <w:rPr>
          <w:rFonts w:cs="Arial"/>
          <w:sz w:val="22"/>
          <w:szCs w:val="22"/>
        </w:rPr>
      </w:pPr>
      <w:r w:rsidRPr="00BA2683">
        <w:rPr>
          <w:rFonts w:cs="Arial"/>
          <w:noProof/>
          <w:sz w:val="22"/>
          <w:szCs w:val="22"/>
          <w:lang w:eastAsia="en-US" w:bidi="ar-SA"/>
        </w:rPr>
        <w:drawing>
          <wp:inline distT="0" distB="0" distL="0" distR="0" wp14:anchorId="1C16BAD6" wp14:editId="510D2287">
            <wp:extent cx="3073400" cy="666750"/>
            <wp:effectExtent l="0" t="0" r="0" b="0"/>
            <wp:docPr id="7" name="Picture 7" descr="C:\Users\051015~1\AppData\Local\Temp\SNAGHTML126dfa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1015~1\AppData\Local\Temp\SNAGHTML126dfa2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F3778" w14:textId="77777777" w:rsidR="00E1601B" w:rsidRDefault="00E1601B" w:rsidP="00E1601B">
      <w:pPr>
        <w:spacing w:before="0"/>
        <w:ind w:left="547" w:right="0"/>
        <w:rPr>
          <w:rFonts w:cs="Arial"/>
          <w:sz w:val="22"/>
          <w:szCs w:val="22"/>
        </w:rPr>
      </w:pPr>
    </w:p>
    <w:p w14:paraId="16BFEF75" w14:textId="77777777" w:rsidR="00E1601B" w:rsidRDefault="00E1601B" w:rsidP="00E1601B">
      <w:pPr>
        <w:spacing w:before="0"/>
        <w:ind w:left="547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OE Cash Drawer Balance Report appears with a listing of stored OEROB Reports for each warehouse.</w:t>
      </w:r>
    </w:p>
    <w:p w14:paraId="5C520E74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b/>
          <w:sz w:val="22"/>
          <w:szCs w:val="22"/>
        </w:rPr>
      </w:pPr>
    </w:p>
    <w:p w14:paraId="530165C3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2.</w:t>
      </w:r>
      <w:r>
        <w:rPr>
          <w:rFonts w:cs="Arial"/>
          <w:sz w:val="22"/>
          <w:szCs w:val="22"/>
        </w:rPr>
        <w:tab/>
        <w:t xml:space="preserve">Locate your branch report by location and select the box on the left of its name.  A check mark appears. </w:t>
      </w:r>
    </w:p>
    <w:p w14:paraId="77A9B9B6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b/>
          <w:sz w:val="22"/>
          <w:szCs w:val="22"/>
        </w:rPr>
      </w:pPr>
    </w:p>
    <w:p w14:paraId="45466D15" w14:textId="532069EC" w:rsidR="00E1601B" w:rsidRDefault="00E1601B" w:rsidP="00E1601B">
      <w:pPr>
        <w:tabs>
          <w:tab w:val="left" w:pos="7200"/>
        </w:tabs>
        <w:spacing w:before="0"/>
        <w:ind w:left="480" w:right="0" w:hanging="30"/>
        <w:rPr>
          <w:rFonts w:cs="Arial"/>
          <w:b/>
          <w:sz w:val="22"/>
          <w:szCs w:val="22"/>
        </w:rPr>
      </w:pPr>
      <w:r w:rsidRPr="009F10A7">
        <w:rPr>
          <w:noProof/>
          <w:lang w:eastAsia="en-US" w:bidi="ar-SA"/>
        </w:rPr>
        <w:drawing>
          <wp:inline distT="0" distB="0" distL="0" distR="0" wp14:anchorId="2F0A6D9F" wp14:editId="063FA819">
            <wp:extent cx="5943600" cy="1731010"/>
            <wp:effectExtent l="0" t="0" r="0" b="2540"/>
            <wp:docPr id="6" name="Picture 6" descr="C:\Users\051015~1\AppData\Local\Temp\SNAGHTML2ffef0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1015~1\AppData\Local\Temp\SNAGHTML2ffef09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A31C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b/>
          <w:sz w:val="22"/>
          <w:szCs w:val="22"/>
        </w:rPr>
      </w:pPr>
    </w:p>
    <w:p w14:paraId="072532E8" w14:textId="77777777" w:rsidR="00E1601B" w:rsidRPr="00591485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3.</w:t>
      </w:r>
      <w:r>
        <w:rPr>
          <w:rFonts w:cs="Arial"/>
          <w:sz w:val="22"/>
          <w:szCs w:val="22"/>
        </w:rPr>
        <w:tab/>
        <w:t xml:space="preserve">Click the arrow next to Copy, Select </w:t>
      </w:r>
      <w:r>
        <w:rPr>
          <w:rFonts w:cs="Arial"/>
          <w:b/>
          <w:sz w:val="22"/>
          <w:szCs w:val="22"/>
        </w:rPr>
        <w:t xml:space="preserve">One Time </w:t>
      </w:r>
      <w:r w:rsidRPr="00606C39">
        <w:rPr>
          <w:rFonts w:cs="Arial"/>
          <w:b/>
          <w:sz w:val="22"/>
          <w:szCs w:val="22"/>
        </w:rPr>
        <w:t xml:space="preserve"> </w:t>
      </w:r>
    </w:p>
    <w:p w14:paraId="391E9791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b/>
          <w:sz w:val="22"/>
          <w:szCs w:val="22"/>
        </w:rPr>
      </w:pPr>
    </w:p>
    <w:p w14:paraId="65A972BC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4.</w:t>
      </w:r>
      <w:r>
        <w:rPr>
          <w:rFonts w:cs="Arial"/>
          <w:sz w:val="22"/>
          <w:szCs w:val="22"/>
        </w:rPr>
        <w:tab/>
        <w:t xml:space="preserve">Verify </w:t>
      </w:r>
      <w:r>
        <w:rPr>
          <w:rFonts w:cs="Arial"/>
          <w:b/>
          <w:sz w:val="22"/>
          <w:szCs w:val="22"/>
        </w:rPr>
        <w:t>Print</w:t>
      </w:r>
      <w:r>
        <w:rPr>
          <w:rFonts w:cs="Arial"/>
          <w:sz w:val="22"/>
          <w:szCs w:val="22"/>
        </w:rPr>
        <w:t xml:space="preserve"> is displayed inside the Printing Information entry.</w:t>
      </w:r>
    </w:p>
    <w:p w14:paraId="30A38711" w14:textId="7777777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sz w:val="22"/>
          <w:szCs w:val="22"/>
        </w:rPr>
      </w:pPr>
    </w:p>
    <w:p w14:paraId="0C8158D1" w14:textId="77777777" w:rsidR="00E1601B" w:rsidRDefault="00E1601B" w:rsidP="00E1601B">
      <w:pPr>
        <w:tabs>
          <w:tab w:val="left" w:pos="7200"/>
        </w:tabs>
        <w:spacing w:before="0"/>
        <w:ind w:left="54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Your laser printer should appear in the second Printing entry. </w:t>
      </w:r>
    </w:p>
    <w:p w14:paraId="593901E5" w14:textId="77777777" w:rsidR="00E1601B" w:rsidRDefault="00E1601B" w:rsidP="00E1601B">
      <w:pPr>
        <w:tabs>
          <w:tab w:val="left" w:pos="7200"/>
        </w:tabs>
        <w:spacing w:before="0"/>
        <w:ind w:left="600" w:right="0"/>
        <w:rPr>
          <w:rFonts w:cs="Arial"/>
          <w:sz w:val="22"/>
          <w:szCs w:val="22"/>
        </w:rPr>
      </w:pPr>
    </w:p>
    <w:p w14:paraId="7B0AA254" w14:textId="77777777" w:rsidR="00E1601B" w:rsidRDefault="00E1601B" w:rsidP="00E1601B">
      <w:pPr>
        <w:numPr>
          <w:ilvl w:val="0"/>
          <w:numId w:val="1"/>
        </w:numPr>
        <w:spacing w:before="0"/>
        <w:ind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needed, type your laser printer OR click the Lookup and click your printer to select.</w:t>
      </w:r>
    </w:p>
    <w:p w14:paraId="62025F2F" w14:textId="3BF153F7" w:rsidR="00E1601B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lastRenderedPageBreak/>
        <w:drawing>
          <wp:inline distT="0" distB="0" distL="0" distR="0" wp14:anchorId="3E1C4A59" wp14:editId="0BC5BD06">
            <wp:extent cx="4591050" cy="2228850"/>
            <wp:effectExtent l="0" t="0" r="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A72DB" w14:textId="77777777" w:rsidR="00E1601B" w:rsidRPr="006E5E91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5.</w:t>
      </w:r>
      <w:r>
        <w:rPr>
          <w:rFonts w:cs="Arial"/>
          <w:sz w:val="22"/>
          <w:szCs w:val="22"/>
        </w:rPr>
        <w:tab/>
        <w:t xml:space="preserve">Click </w:t>
      </w:r>
      <w:r>
        <w:rPr>
          <w:rFonts w:cs="Arial"/>
          <w:b/>
          <w:sz w:val="22"/>
          <w:szCs w:val="22"/>
        </w:rPr>
        <w:t xml:space="preserve">Next.  </w:t>
      </w:r>
      <w:r>
        <w:rPr>
          <w:rFonts w:cs="Arial"/>
          <w:sz w:val="22"/>
          <w:szCs w:val="22"/>
        </w:rPr>
        <w:t>Th</w:t>
      </w:r>
      <w:r w:rsidRPr="006E5E91">
        <w:rPr>
          <w:rFonts w:cs="Arial"/>
          <w:sz w:val="22"/>
          <w:szCs w:val="22"/>
        </w:rPr>
        <w:t>e Range page displays</w:t>
      </w:r>
      <w:r>
        <w:rPr>
          <w:rFonts w:cs="Arial"/>
          <w:sz w:val="22"/>
          <w:szCs w:val="22"/>
        </w:rPr>
        <w:t xml:space="preserve">. </w:t>
      </w:r>
      <w:r w:rsidRPr="006E5E91">
        <w:rPr>
          <w:rFonts w:cs="Arial"/>
          <w:sz w:val="22"/>
          <w:szCs w:val="22"/>
        </w:rPr>
        <w:t>Verify the correct data is stored or change as needed.</w:t>
      </w:r>
    </w:p>
    <w:p w14:paraId="7BE4FACB" w14:textId="77777777" w:rsidR="00E1601B" w:rsidRPr="006E5E91" w:rsidRDefault="00E1601B" w:rsidP="00E1601B">
      <w:pPr>
        <w:tabs>
          <w:tab w:val="left" w:pos="7200"/>
        </w:tabs>
        <w:spacing w:before="0"/>
        <w:ind w:left="480" w:right="0" w:hanging="360"/>
        <w:rPr>
          <w:rFonts w:cs="Arial"/>
          <w:sz w:val="22"/>
          <w:szCs w:val="22"/>
        </w:rPr>
      </w:pPr>
    </w:p>
    <w:p w14:paraId="1A7649A4" w14:textId="77777777" w:rsidR="00E1601B" w:rsidRDefault="00E1601B" w:rsidP="00E1601B">
      <w:pPr>
        <w:tabs>
          <w:tab w:val="left" w:pos="7200"/>
        </w:tabs>
        <w:spacing w:before="0"/>
        <w:ind w:left="540"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Open Date should display *** through the date entries. This indicates the report is to process only the Journals closed today.</w:t>
      </w:r>
    </w:p>
    <w:p w14:paraId="46F3D0D9" w14:textId="77777777" w:rsidR="00E1601B" w:rsidRDefault="00E1601B" w:rsidP="00E1601B">
      <w:pPr>
        <w:tabs>
          <w:tab w:val="left" w:pos="7200"/>
        </w:tabs>
        <w:spacing w:before="0"/>
        <w:ind w:left="540" w:right="0"/>
        <w:rPr>
          <w:rFonts w:cs="Arial"/>
          <w:sz w:val="22"/>
          <w:szCs w:val="22"/>
        </w:rPr>
      </w:pPr>
    </w:p>
    <w:p w14:paraId="129FFE7C" w14:textId="77777777" w:rsidR="00E1601B" w:rsidRDefault="00E1601B" w:rsidP="00E1601B">
      <w:pPr>
        <w:numPr>
          <w:ilvl w:val="0"/>
          <w:numId w:val="1"/>
        </w:numPr>
        <w:spacing w:before="0"/>
        <w:ind w:righ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Change the date range if needed.</w:t>
      </w:r>
    </w:p>
    <w:p w14:paraId="1EF292DF" w14:textId="77777777" w:rsidR="00E1601B" w:rsidRDefault="00E1601B" w:rsidP="00E1601B">
      <w:pPr>
        <w:tabs>
          <w:tab w:val="left" w:pos="7200"/>
        </w:tabs>
        <w:spacing w:before="0"/>
        <w:ind w:left="480" w:right="0" w:hanging="480"/>
        <w:rPr>
          <w:rFonts w:cs="Arial"/>
          <w:b/>
          <w:sz w:val="22"/>
          <w:szCs w:val="22"/>
        </w:rPr>
      </w:pPr>
    </w:p>
    <w:p w14:paraId="5AF934D9" w14:textId="6266C1A9" w:rsidR="00E1601B" w:rsidRDefault="00E1601B" w:rsidP="00E1601B">
      <w:pPr>
        <w:tabs>
          <w:tab w:val="left" w:pos="7200"/>
        </w:tabs>
        <w:spacing w:before="0"/>
        <w:ind w:left="480" w:right="0" w:hanging="30"/>
        <w:rPr>
          <w:rFonts w:cs="Arial"/>
          <w:b/>
          <w:sz w:val="22"/>
          <w:szCs w:val="22"/>
        </w:rPr>
      </w:pPr>
      <w:r w:rsidRPr="009F10A7">
        <w:rPr>
          <w:noProof/>
          <w:lang w:eastAsia="en-US" w:bidi="ar-SA"/>
        </w:rPr>
        <w:drawing>
          <wp:inline distT="0" distB="0" distL="0" distR="0" wp14:anchorId="5E5D0D26" wp14:editId="5FE4AA51">
            <wp:extent cx="5943600" cy="1849120"/>
            <wp:effectExtent l="0" t="0" r="0" b="0"/>
            <wp:docPr id="4" name="Picture 4" descr="C:\Users\051015~1\AppData\Local\Temp\SNAGHTML30037b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1015~1\AppData\Local\Temp\SNAGHTML30037b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5FBF" w14:textId="77777777" w:rsidR="00E1601B" w:rsidRDefault="00E1601B" w:rsidP="00E1601B">
      <w:pPr>
        <w:tabs>
          <w:tab w:val="left" w:pos="7200"/>
        </w:tabs>
        <w:spacing w:before="0"/>
        <w:ind w:left="480" w:right="0" w:hanging="480"/>
        <w:rPr>
          <w:rFonts w:cs="Arial"/>
          <w:b/>
          <w:sz w:val="22"/>
          <w:szCs w:val="22"/>
        </w:rPr>
      </w:pPr>
    </w:p>
    <w:p w14:paraId="6FFEDFFA" w14:textId="77777777" w:rsidR="00E1601B" w:rsidRDefault="00E1601B" w:rsidP="00E1601B">
      <w:pPr>
        <w:tabs>
          <w:tab w:val="left" w:pos="7200"/>
        </w:tabs>
        <w:spacing w:before="0"/>
        <w:ind w:left="480" w:right="0" w:hanging="480"/>
        <w:rPr>
          <w:rFonts w:cs="Arial"/>
          <w:b/>
          <w:sz w:val="22"/>
          <w:szCs w:val="22"/>
        </w:rPr>
      </w:pPr>
    </w:p>
    <w:p w14:paraId="1FE35F80" w14:textId="77777777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6.</w:t>
      </w:r>
      <w:r>
        <w:rPr>
          <w:rFonts w:cs="Arial"/>
          <w:sz w:val="22"/>
          <w:szCs w:val="22"/>
        </w:rPr>
        <w:tab/>
        <w:t xml:space="preserve">Click </w:t>
      </w:r>
      <w:r>
        <w:rPr>
          <w:rFonts w:cs="Arial"/>
          <w:b/>
          <w:sz w:val="22"/>
          <w:szCs w:val="22"/>
        </w:rPr>
        <w:t>Next</w:t>
      </w:r>
      <w:r>
        <w:rPr>
          <w:rFonts w:cs="Arial"/>
          <w:sz w:val="22"/>
          <w:szCs w:val="22"/>
        </w:rPr>
        <w:t>. The options page displays. Verify selections and click Next to proceed.</w:t>
      </w:r>
    </w:p>
    <w:p w14:paraId="70D377B5" w14:textId="77777777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</w:p>
    <w:p w14:paraId="7BA43C28" w14:textId="634AF1F8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  <w:r w:rsidRPr="009F10A7">
        <w:rPr>
          <w:noProof/>
          <w:lang w:eastAsia="en-US" w:bidi="ar-SA"/>
        </w:rPr>
        <w:drawing>
          <wp:inline distT="0" distB="0" distL="0" distR="0" wp14:anchorId="32CE5C52" wp14:editId="58B2ED6A">
            <wp:extent cx="5943600" cy="1864995"/>
            <wp:effectExtent l="0" t="0" r="0" b="1905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CFD4" w14:textId="77777777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</w:p>
    <w:p w14:paraId="5BC5D740" w14:textId="77777777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The report Run page displays..  A job number is assigned from the system.  Click SAVE to run the report.  It prints to the specified printer. </w:t>
      </w:r>
    </w:p>
    <w:p w14:paraId="4FDF86EB" w14:textId="1E187471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31B896BF" wp14:editId="7BEF157E">
            <wp:extent cx="5943600" cy="1003935"/>
            <wp:effectExtent l="0" t="0" r="0" b="571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C8F3" w14:textId="77777777" w:rsidR="00E1601B" w:rsidRDefault="00E1601B" w:rsidP="00E1601B">
      <w:pPr>
        <w:spacing w:before="0"/>
        <w:ind w:left="540" w:hanging="540"/>
        <w:rPr>
          <w:rFonts w:cs="Arial"/>
          <w:sz w:val="22"/>
          <w:szCs w:val="22"/>
        </w:rPr>
      </w:pPr>
    </w:p>
    <w:p w14:paraId="55F4FB7A" w14:textId="77777777" w:rsidR="00E1601B" w:rsidRDefault="00E1601B" w:rsidP="00E1601B">
      <w:pPr>
        <w:numPr>
          <w:ilvl w:val="0"/>
          <w:numId w:val="1"/>
        </w:numPr>
        <w:spacing w:before="0"/>
        <w:ind w:left="9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Review Journal and Register totals. </w:t>
      </w:r>
    </w:p>
    <w:p w14:paraId="3260520F" w14:textId="77777777" w:rsidR="00E1601B" w:rsidRDefault="00E1601B" w:rsidP="00E1601B">
      <w:pPr>
        <w:spacing w:before="0"/>
        <w:ind w:left="180"/>
        <w:rPr>
          <w:rFonts w:cs="Arial"/>
          <w:sz w:val="22"/>
          <w:szCs w:val="22"/>
        </w:rPr>
      </w:pPr>
    </w:p>
    <w:p w14:paraId="3438E204" w14:textId="77777777" w:rsidR="00E1601B" w:rsidRPr="00AE03E0" w:rsidRDefault="00E1601B" w:rsidP="00E1601B">
      <w:pPr>
        <w:numPr>
          <w:ilvl w:val="0"/>
          <w:numId w:val="1"/>
        </w:numPr>
        <w:spacing w:before="0"/>
        <w:ind w:left="900"/>
      </w:pPr>
      <w:r>
        <w:rPr>
          <w:rFonts w:cs="Arial"/>
          <w:sz w:val="22"/>
          <w:szCs w:val="22"/>
        </w:rPr>
        <w:t>Send the report and attach deposit slips to AR Analyst.</w:t>
      </w:r>
    </w:p>
    <w:p w14:paraId="054381C2" w14:textId="77777777" w:rsidR="00E1601B" w:rsidRDefault="00E1601B" w:rsidP="00E1601B">
      <w:pPr>
        <w:spacing w:before="0"/>
        <w:rPr>
          <w:rFonts w:cs="Arial"/>
          <w:sz w:val="22"/>
          <w:szCs w:val="22"/>
        </w:rPr>
      </w:pPr>
    </w:p>
    <w:p w14:paraId="09D59BD6" w14:textId="77777777" w:rsidR="00E1601B" w:rsidRDefault="00E1601B" w:rsidP="00E1601B">
      <w:pPr>
        <w:spacing w:before="0"/>
        <w:rPr>
          <w:rFonts w:cs="Arial"/>
          <w:sz w:val="22"/>
          <w:szCs w:val="22"/>
        </w:rPr>
      </w:pPr>
    </w:p>
    <w:p w14:paraId="62C82899" w14:textId="77777777" w:rsidR="00E1601B" w:rsidRDefault="00E1601B" w:rsidP="00E1601B">
      <w:pPr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Sample of OEROB</w:t>
      </w:r>
    </w:p>
    <w:p w14:paraId="33CA56D7" w14:textId="77777777" w:rsidR="00E1601B" w:rsidRDefault="00E1601B" w:rsidP="00E1601B">
      <w:pPr>
        <w:spacing w:before="0"/>
        <w:rPr>
          <w:rFonts w:cs="Arial"/>
          <w:sz w:val="22"/>
          <w:szCs w:val="22"/>
        </w:rPr>
      </w:pPr>
    </w:p>
    <w:p w14:paraId="67FE1D7D" w14:textId="51660A1E" w:rsidR="00C4334F" w:rsidRDefault="00E1601B" w:rsidP="00E1601B">
      <w:r>
        <w:rPr>
          <w:noProof/>
        </w:rPr>
        <w:drawing>
          <wp:inline distT="0" distB="0" distL="0" distR="0" wp14:anchorId="117BF8E1" wp14:editId="60024035">
            <wp:extent cx="5943600" cy="2085340"/>
            <wp:effectExtent l="0" t="0" r="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0C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0A2C" w14:textId="77777777" w:rsidR="00E1601B" w:rsidRDefault="00E1601B" w:rsidP="00E1601B">
      <w:pPr>
        <w:spacing w:before="0"/>
      </w:pPr>
      <w:r>
        <w:separator/>
      </w:r>
    </w:p>
  </w:endnote>
  <w:endnote w:type="continuationSeparator" w:id="0">
    <w:p w14:paraId="5F6A3BA5" w14:textId="77777777" w:rsidR="00E1601B" w:rsidRDefault="00E1601B" w:rsidP="00E160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2D7EFED" w14:textId="77777777" w:rsidR="00E1601B" w:rsidRDefault="00E1601B" w:rsidP="00E1601B">
        <w:pPr>
          <w:pStyle w:val="Header"/>
          <w:ind w:firstLine="4205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EE09A8" w14:textId="77777777" w:rsidR="00E1601B" w:rsidRPr="00E1601B" w:rsidRDefault="00E1601B" w:rsidP="00E16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7481" w14:textId="77777777" w:rsidR="00E1601B" w:rsidRDefault="00E1601B" w:rsidP="00E1601B">
      <w:pPr>
        <w:spacing w:before="0"/>
      </w:pPr>
      <w:r>
        <w:separator/>
      </w:r>
    </w:p>
  </w:footnote>
  <w:footnote w:type="continuationSeparator" w:id="0">
    <w:p w14:paraId="21CCF6AB" w14:textId="77777777" w:rsidR="00E1601B" w:rsidRDefault="00E1601B" w:rsidP="00E160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07AC"/>
    <w:multiLevelType w:val="hybridMultilevel"/>
    <w:tmpl w:val="E12C025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59574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1B"/>
    <w:rsid w:val="00C4334F"/>
    <w:rsid w:val="00D32939"/>
    <w:rsid w:val="00D62BFE"/>
    <w:rsid w:val="00DE2CB2"/>
    <w:rsid w:val="00E1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35B74"/>
  <w15:chartTrackingRefBased/>
  <w15:docId w15:val="{6CFB81A9-F19C-45FD-AF4D-96ED670A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1B"/>
    <w:pPr>
      <w:suppressAutoHyphens/>
      <w:spacing w:before="80" w:after="0" w:line="240" w:lineRule="auto"/>
      <w:ind w:left="115" w:right="130"/>
    </w:pPr>
    <w:rPr>
      <w:rFonts w:ascii="Arial" w:eastAsia="Times New Roman" w:hAnsi="Arial" w:cs="Times New Roman"/>
      <w:sz w:val="16"/>
      <w:szCs w:val="20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1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1601B"/>
    <w:rPr>
      <w:rFonts w:ascii="Arial" w:eastAsia="Times New Roman" w:hAnsi="Arial" w:cs="Times New Roman"/>
      <w:sz w:val="16"/>
      <w:szCs w:val="20"/>
      <w:lang w:eastAsia="he-IL" w:bidi="he-IL"/>
    </w:rPr>
  </w:style>
  <w:style w:type="paragraph" w:styleId="Footer">
    <w:name w:val="footer"/>
    <w:basedOn w:val="Normal"/>
    <w:link w:val="FooterChar"/>
    <w:uiPriority w:val="99"/>
    <w:unhideWhenUsed/>
    <w:rsid w:val="00E1601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1601B"/>
    <w:rPr>
      <w:rFonts w:ascii="Arial" w:eastAsia="Times New Roman" w:hAnsi="Arial" w:cs="Times New Roman"/>
      <w:sz w:val="16"/>
      <w:szCs w:val="20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1245</Characters>
  <Application>Microsoft Office Word</Application>
  <DocSecurity>4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Capron</dc:creator>
  <cp:keywords/>
  <dc:description/>
  <cp:lastModifiedBy>Mary Ellen Capron</cp:lastModifiedBy>
  <cp:revision>2</cp:revision>
  <dcterms:created xsi:type="dcterms:W3CDTF">2023-08-07T21:06:00Z</dcterms:created>
  <dcterms:modified xsi:type="dcterms:W3CDTF">2023-08-07T21:06:00Z</dcterms:modified>
</cp:coreProperties>
</file>